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00B" w:rsidRPr="00D86DDE" w:rsidRDefault="00B13BE4">
      <w:pPr>
        <w:spacing w:after="0" w:line="240" w:lineRule="auto"/>
        <w:ind w:left="6372" w:firstLine="7"/>
        <w:rPr>
          <w:rFonts w:ascii="PT Astra Serif" w:hAnsi="PT Astra Serif" w:cs="Times New Roman"/>
          <w:sz w:val="24"/>
          <w:szCs w:val="24"/>
        </w:rPr>
      </w:pPr>
      <w:r w:rsidRPr="00D86DDE">
        <w:rPr>
          <w:rFonts w:ascii="PT Astra Serif" w:hAnsi="PT Astra Serif" w:cs="Times New Roman"/>
          <w:sz w:val="24"/>
          <w:szCs w:val="24"/>
        </w:rPr>
        <w:t>Приложение № 5</w:t>
      </w:r>
    </w:p>
    <w:p w:rsidR="0099700B" w:rsidRPr="00D86DDE" w:rsidRDefault="00B13BE4">
      <w:pPr>
        <w:spacing w:after="0" w:line="240" w:lineRule="auto"/>
        <w:ind w:left="6372" w:firstLine="7"/>
        <w:rPr>
          <w:rFonts w:ascii="PT Astra Serif" w:hAnsi="PT Astra Serif" w:cs="Times New Roman"/>
          <w:sz w:val="24"/>
          <w:szCs w:val="24"/>
        </w:rPr>
      </w:pPr>
      <w:r w:rsidRPr="00D86DDE">
        <w:rPr>
          <w:rFonts w:ascii="PT Astra Serif" w:hAnsi="PT Astra Serif" w:cs="Times New Roman"/>
          <w:sz w:val="24"/>
          <w:szCs w:val="24"/>
        </w:rPr>
        <w:t>к постановлению Администрации</w:t>
      </w:r>
    </w:p>
    <w:p w:rsidR="0099700B" w:rsidRPr="00D86DDE" w:rsidRDefault="00B13BE4">
      <w:pPr>
        <w:spacing w:after="0" w:line="240" w:lineRule="auto"/>
        <w:ind w:left="6372" w:firstLine="7"/>
        <w:rPr>
          <w:rFonts w:ascii="PT Astra Serif" w:hAnsi="PT Astra Serif" w:cs="Times New Roman"/>
          <w:sz w:val="24"/>
          <w:szCs w:val="24"/>
        </w:rPr>
      </w:pPr>
      <w:r w:rsidRPr="00D86DDE">
        <w:rPr>
          <w:rFonts w:ascii="PT Astra Serif" w:hAnsi="PT Astra Serif" w:cs="Times New Roman"/>
          <w:sz w:val="24"/>
          <w:szCs w:val="24"/>
        </w:rPr>
        <w:t xml:space="preserve">Томской области </w:t>
      </w:r>
    </w:p>
    <w:p w:rsidR="0099700B" w:rsidRPr="00D86DDE" w:rsidRDefault="00B13BE4">
      <w:pPr>
        <w:spacing w:after="0" w:line="240" w:lineRule="auto"/>
        <w:ind w:left="6372" w:firstLine="7"/>
        <w:rPr>
          <w:rFonts w:ascii="PT Astra Serif" w:hAnsi="PT Astra Serif" w:cs="Times New Roman"/>
          <w:sz w:val="24"/>
          <w:szCs w:val="24"/>
        </w:rPr>
      </w:pPr>
      <w:r w:rsidRPr="00D86DDE">
        <w:rPr>
          <w:rFonts w:ascii="PT Astra Serif" w:hAnsi="PT Astra Serif" w:cs="Times New Roman"/>
          <w:sz w:val="24"/>
          <w:szCs w:val="24"/>
        </w:rPr>
        <w:t>от                       №</w:t>
      </w:r>
    </w:p>
    <w:p w:rsidR="0099700B" w:rsidRPr="00D86DDE" w:rsidRDefault="0099700B">
      <w:pPr>
        <w:spacing w:after="0"/>
        <w:ind w:left="6372" w:firstLine="708"/>
        <w:rPr>
          <w:rFonts w:ascii="PT Astra Serif" w:hAnsi="PT Astra Serif" w:cs="Times New Roman"/>
          <w:sz w:val="24"/>
          <w:szCs w:val="24"/>
        </w:rPr>
      </w:pPr>
    </w:p>
    <w:p w:rsidR="0099700B" w:rsidRPr="00D86DDE" w:rsidRDefault="00B13BE4" w:rsidP="00B13BE4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D86DDE">
        <w:rPr>
          <w:rFonts w:ascii="PT Astra Serif" w:hAnsi="PT Astra Serif" w:cs="Times New Roman"/>
          <w:b/>
          <w:sz w:val="26"/>
          <w:szCs w:val="26"/>
        </w:rPr>
        <w:t>ОТЧЕТ</w:t>
      </w:r>
    </w:p>
    <w:p w:rsidR="0099700B" w:rsidRPr="00D86DDE" w:rsidRDefault="00B13BE4" w:rsidP="00B13BE4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D86DDE">
        <w:rPr>
          <w:rFonts w:ascii="PT Astra Serif" w:hAnsi="PT Astra Serif"/>
          <w:b/>
          <w:sz w:val="26"/>
          <w:szCs w:val="26"/>
        </w:rPr>
        <w:t>о Программе государственных внутренних заимствований Томской области</w:t>
      </w:r>
    </w:p>
    <w:p w:rsidR="0099700B" w:rsidRPr="00D86DDE" w:rsidRDefault="00B13BE4" w:rsidP="00B13BE4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D86DDE">
        <w:rPr>
          <w:rFonts w:ascii="PT Astra Serif" w:hAnsi="PT Astra Serif" w:cs="Times New Roman"/>
          <w:b/>
          <w:sz w:val="26"/>
          <w:szCs w:val="26"/>
        </w:rPr>
        <w:t xml:space="preserve">за 1-ое полугодие 2025 года </w:t>
      </w:r>
    </w:p>
    <w:p w:rsidR="0099700B" w:rsidRPr="00D86DDE" w:rsidRDefault="00D86DDE" w:rsidP="00D86DDE">
      <w:pPr>
        <w:spacing w:after="0"/>
        <w:ind w:left="7788" w:right="-1" w:firstLine="708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       тыс. рублей</w:t>
      </w:r>
    </w:p>
    <w:tbl>
      <w:tblPr>
        <w:tblStyle w:val="af9"/>
        <w:tblW w:w="10183" w:type="dxa"/>
        <w:jc w:val="center"/>
        <w:tblLook w:val="04A0" w:firstRow="1" w:lastRow="0" w:firstColumn="1" w:lastColumn="0" w:noHBand="0" w:noVBand="1"/>
      </w:tblPr>
      <w:tblGrid>
        <w:gridCol w:w="6419"/>
        <w:gridCol w:w="1765"/>
        <w:gridCol w:w="1999"/>
      </w:tblGrid>
      <w:tr w:rsidR="0099700B" w:rsidRPr="00D86DDE">
        <w:trPr>
          <w:jc w:val="center"/>
        </w:trPr>
        <w:tc>
          <w:tcPr>
            <w:tcW w:w="6419" w:type="dxa"/>
            <w:shd w:val="clear" w:color="auto" w:fill="auto"/>
            <w:vAlign w:val="center"/>
          </w:tcPr>
          <w:p w:rsidR="0099700B" w:rsidRPr="00D86DDE" w:rsidRDefault="00B13BE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86DDE">
              <w:rPr>
                <w:rFonts w:ascii="PT Astra Serif" w:hAnsi="PT Astra Serif" w:cs="Times New Roman"/>
                <w:sz w:val="24"/>
                <w:szCs w:val="24"/>
              </w:rPr>
              <w:t>Перечень внутренних заимствований</w:t>
            </w:r>
          </w:p>
        </w:tc>
        <w:tc>
          <w:tcPr>
            <w:tcW w:w="1765" w:type="dxa"/>
            <w:shd w:val="clear" w:color="auto" w:fill="auto"/>
            <w:vAlign w:val="center"/>
          </w:tcPr>
          <w:p w:rsidR="0099700B" w:rsidRPr="00D86DDE" w:rsidRDefault="00B13BE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86DDE">
              <w:rPr>
                <w:rFonts w:ascii="PT Astra Serif" w:hAnsi="PT Astra Serif" w:cs="Times New Roman"/>
                <w:sz w:val="24"/>
                <w:szCs w:val="24"/>
              </w:rPr>
              <w:t>План на год</w:t>
            </w:r>
          </w:p>
        </w:tc>
        <w:tc>
          <w:tcPr>
            <w:tcW w:w="1999" w:type="dxa"/>
            <w:shd w:val="clear" w:color="auto" w:fill="auto"/>
            <w:vAlign w:val="center"/>
          </w:tcPr>
          <w:p w:rsidR="0099700B" w:rsidRPr="00D86DDE" w:rsidRDefault="00B13BE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86DDE">
              <w:rPr>
                <w:rFonts w:ascii="PT Astra Serif" w:hAnsi="PT Astra Serif" w:cs="Times New Roman"/>
                <w:sz w:val="24"/>
                <w:szCs w:val="24"/>
              </w:rPr>
              <w:t>Фактическое исполнение по состоянию на 01.07.2025</w:t>
            </w:r>
          </w:p>
        </w:tc>
      </w:tr>
      <w:tr w:rsidR="0099700B" w:rsidRPr="00D86DDE">
        <w:trPr>
          <w:jc w:val="center"/>
        </w:trPr>
        <w:tc>
          <w:tcPr>
            <w:tcW w:w="6419" w:type="dxa"/>
          </w:tcPr>
          <w:p w:rsidR="0099700B" w:rsidRPr="00D86DDE" w:rsidRDefault="00B13BE4">
            <w:pPr>
              <w:rPr>
                <w:rFonts w:ascii="PT Astra Serif" w:hAnsi="PT Astra Serif" w:cs="PT Astra Serif"/>
                <w:b/>
                <w:sz w:val="24"/>
                <w:szCs w:val="24"/>
              </w:rPr>
            </w:pPr>
            <w:r w:rsidRPr="00D86DDE">
              <w:rPr>
                <w:rFonts w:ascii="PT Astra Serif" w:hAnsi="PT Astra Serif" w:cs="PT Astra Serif"/>
                <w:b/>
                <w:sz w:val="24"/>
                <w:szCs w:val="24"/>
              </w:rPr>
              <w:t>Государственные ценные бумаги Томской области:</w:t>
            </w:r>
          </w:p>
          <w:p w:rsidR="0099700B" w:rsidRPr="00D86DDE" w:rsidRDefault="00B13BE4">
            <w:pPr>
              <w:ind w:firstLine="448"/>
              <w:rPr>
                <w:rFonts w:ascii="PT Astra Serif" w:hAnsi="PT Astra Serif" w:cs="Times New Roman"/>
                <w:sz w:val="24"/>
                <w:szCs w:val="24"/>
              </w:rPr>
            </w:pPr>
            <w:r w:rsidRPr="00D86DDE">
              <w:rPr>
                <w:rFonts w:ascii="PT Astra Serif" w:hAnsi="PT Astra Serif" w:cs="Times New Roman"/>
                <w:sz w:val="24"/>
                <w:szCs w:val="24"/>
              </w:rPr>
              <w:t>объем привлечения</w:t>
            </w:r>
          </w:p>
          <w:p w:rsidR="0099700B" w:rsidRPr="00D86DDE" w:rsidRDefault="00B13BE4">
            <w:pPr>
              <w:ind w:firstLine="448"/>
              <w:rPr>
                <w:rFonts w:ascii="PT Astra Serif" w:hAnsi="PT Astra Serif" w:cs="Times New Roman"/>
                <w:sz w:val="24"/>
                <w:szCs w:val="24"/>
              </w:rPr>
            </w:pPr>
            <w:r w:rsidRPr="00D86DDE">
              <w:rPr>
                <w:rFonts w:ascii="PT Astra Serif" w:hAnsi="PT Astra Serif" w:cs="Times New Roman"/>
                <w:sz w:val="24"/>
                <w:szCs w:val="24"/>
              </w:rPr>
              <w:t xml:space="preserve">объем средств, направляемых на погашение </w:t>
            </w:r>
          </w:p>
          <w:p w:rsidR="0099700B" w:rsidRPr="00D86DDE" w:rsidRDefault="00B13BE4">
            <w:pPr>
              <w:ind w:firstLine="448"/>
              <w:rPr>
                <w:rFonts w:ascii="PT Astra Serif" w:hAnsi="PT Astra Serif" w:cs="Times New Roman"/>
                <w:sz w:val="24"/>
                <w:szCs w:val="24"/>
              </w:rPr>
            </w:pPr>
            <w:r w:rsidRPr="00D86DDE">
              <w:rPr>
                <w:rFonts w:ascii="PT Astra Serif" w:hAnsi="PT Astra Serif" w:cs="Times New Roman"/>
                <w:sz w:val="24"/>
                <w:szCs w:val="24"/>
              </w:rPr>
              <w:t>основной суммы долга</w:t>
            </w:r>
          </w:p>
        </w:tc>
        <w:tc>
          <w:tcPr>
            <w:tcW w:w="1765" w:type="dxa"/>
            <w:shd w:val="clear" w:color="auto" w:fill="auto"/>
          </w:tcPr>
          <w:p w:rsidR="0099700B" w:rsidRPr="00D86DDE" w:rsidRDefault="00B13BE4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  <w:highlight w:val="yellow"/>
              </w:rPr>
            </w:pPr>
            <w:r w:rsidRPr="00D86DDE">
              <w:rPr>
                <w:rFonts w:ascii="PT Astra Serif" w:hAnsi="PT Astra Serif" w:cs="Times New Roman"/>
                <w:b/>
                <w:sz w:val="24"/>
                <w:szCs w:val="24"/>
              </w:rPr>
              <w:t>7 724 214,3</w:t>
            </w:r>
          </w:p>
          <w:p w:rsidR="0099700B" w:rsidRPr="00D86DDE" w:rsidRDefault="00B13BE4">
            <w:pPr>
              <w:jc w:val="right"/>
              <w:rPr>
                <w:rFonts w:ascii="PT Astra Serif" w:hAnsi="PT Astra Serif" w:cs="Times New Roman"/>
                <w:sz w:val="24"/>
                <w:szCs w:val="24"/>
                <w:highlight w:val="white"/>
              </w:rPr>
            </w:pPr>
            <w:r w:rsidRPr="00D86DDE">
              <w:rPr>
                <w:rFonts w:ascii="PT Astra Serif" w:hAnsi="PT Astra Serif" w:cs="Times New Roman"/>
                <w:sz w:val="24"/>
                <w:szCs w:val="24"/>
                <w:highlight w:val="white"/>
              </w:rPr>
              <w:t>14 200 000,0</w:t>
            </w:r>
          </w:p>
          <w:p w:rsidR="0099700B" w:rsidRPr="00D86DDE" w:rsidRDefault="00B13BE4">
            <w:pPr>
              <w:jc w:val="right"/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  <w:r w:rsidRPr="00D86DDE">
              <w:rPr>
                <w:rFonts w:ascii="PT Astra Serif" w:hAnsi="PT Astra Serif" w:cs="Times New Roman"/>
                <w:sz w:val="24"/>
                <w:szCs w:val="24"/>
                <w:highlight w:val="white"/>
              </w:rPr>
              <w:t>-6</w:t>
            </w:r>
            <w:bookmarkStart w:id="0" w:name="_GoBack"/>
            <w:bookmarkEnd w:id="0"/>
            <w:r w:rsidRPr="00D86DDE">
              <w:rPr>
                <w:rFonts w:ascii="PT Astra Serif" w:hAnsi="PT Astra Serif" w:cs="Times New Roman"/>
                <w:sz w:val="24"/>
                <w:szCs w:val="24"/>
                <w:highlight w:val="white"/>
              </w:rPr>
              <w:t xml:space="preserve"> 475 </w:t>
            </w:r>
            <w:r w:rsidRPr="00D86DDE">
              <w:rPr>
                <w:rFonts w:ascii="PT Astra Serif" w:hAnsi="PT Astra Serif" w:cs="Times New Roman"/>
                <w:sz w:val="24"/>
                <w:szCs w:val="24"/>
              </w:rPr>
              <w:t>785,7</w:t>
            </w:r>
          </w:p>
        </w:tc>
        <w:tc>
          <w:tcPr>
            <w:tcW w:w="1999" w:type="dxa"/>
          </w:tcPr>
          <w:p w:rsidR="0099700B" w:rsidRPr="00D86DDE" w:rsidRDefault="00B13BE4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86DDE">
              <w:rPr>
                <w:rFonts w:ascii="PT Astra Serif" w:hAnsi="PT Astra Serif" w:cs="Times New Roman"/>
                <w:b/>
                <w:sz w:val="24"/>
                <w:szCs w:val="24"/>
              </w:rPr>
              <w:t>5 264 340,0</w:t>
            </w:r>
          </w:p>
          <w:p w:rsidR="0099700B" w:rsidRPr="00D86DDE" w:rsidRDefault="00B13BE4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86DDE">
              <w:rPr>
                <w:rFonts w:ascii="PT Astra Serif" w:hAnsi="PT Astra Serif" w:cs="Times New Roman"/>
                <w:sz w:val="24"/>
                <w:szCs w:val="24"/>
              </w:rPr>
              <w:t>5 399 038,0</w:t>
            </w:r>
          </w:p>
          <w:p w:rsidR="0099700B" w:rsidRPr="00D86DDE" w:rsidRDefault="00B13BE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6DDE">
              <w:rPr>
                <w:rFonts w:ascii="PT Astra Serif" w:hAnsi="PT Astra Serif" w:cs="Times New Roman"/>
                <w:sz w:val="24"/>
                <w:szCs w:val="24"/>
              </w:rPr>
              <w:t>-134 698,0</w:t>
            </w:r>
          </w:p>
        </w:tc>
      </w:tr>
      <w:tr w:rsidR="0099700B" w:rsidRPr="00D86DDE">
        <w:trPr>
          <w:jc w:val="center"/>
        </w:trPr>
        <w:tc>
          <w:tcPr>
            <w:tcW w:w="6419" w:type="dxa"/>
          </w:tcPr>
          <w:p w:rsidR="0099700B" w:rsidRPr="00D86DDE" w:rsidRDefault="00B13BE4">
            <w:pPr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 w:rsidRPr="00D86DDE"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Кредиты, привлеченные от кредитных организаций:</w:t>
            </w:r>
          </w:p>
          <w:p w:rsidR="0099700B" w:rsidRPr="00D86DDE" w:rsidRDefault="00B13BE4">
            <w:pPr>
              <w:ind w:firstLine="448"/>
              <w:rPr>
                <w:rFonts w:ascii="PT Astra Serif" w:hAnsi="PT Astra Serif" w:cs="Times New Roman"/>
                <w:sz w:val="24"/>
                <w:szCs w:val="24"/>
              </w:rPr>
            </w:pPr>
            <w:r w:rsidRPr="00D86DDE">
              <w:rPr>
                <w:rFonts w:ascii="PT Astra Serif" w:hAnsi="PT Astra Serif" w:cs="Times New Roman"/>
                <w:sz w:val="24"/>
                <w:szCs w:val="24"/>
              </w:rPr>
              <w:t>объем привлечения</w:t>
            </w:r>
          </w:p>
          <w:p w:rsidR="0099700B" w:rsidRPr="00D86DDE" w:rsidRDefault="00B13BE4">
            <w:pPr>
              <w:ind w:firstLine="448"/>
              <w:rPr>
                <w:rFonts w:ascii="PT Astra Serif" w:hAnsi="PT Astra Serif" w:cs="Times New Roman"/>
                <w:sz w:val="24"/>
                <w:szCs w:val="24"/>
              </w:rPr>
            </w:pPr>
            <w:r w:rsidRPr="00D86DDE">
              <w:rPr>
                <w:rFonts w:ascii="PT Astra Serif" w:hAnsi="PT Astra Serif" w:cs="Times New Roman"/>
                <w:sz w:val="24"/>
                <w:szCs w:val="24"/>
              </w:rPr>
              <w:t xml:space="preserve">объем средств, направляемых на погашение </w:t>
            </w:r>
          </w:p>
          <w:p w:rsidR="0099700B" w:rsidRPr="00D86DDE" w:rsidRDefault="00B13BE4">
            <w:pPr>
              <w:ind w:firstLine="448"/>
              <w:rPr>
                <w:rFonts w:ascii="PT Astra Serif" w:hAnsi="PT Astra Serif" w:cs="Times New Roman"/>
                <w:sz w:val="24"/>
                <w:szCs w:val="24"/>
              </w:rPr>
            </w:pPr>
            <w:r w:rsidRPr="00D86DDE">
              <w:rPr>
                <w:rFonts w:ascii="PT Astra Serif" w:hAnsi="PT Astra Serif" w:cs="Times New Roman"/>
                <w:sz w:val="24"/>
                <w:szCs w:val="24"/>
              </w:rPr>
              <w:t>основной суммы долга</w:t>
            </w:r>
          </w:p>
        </w:tc>
        <w:tc>
          <w:tcPr>
            <w:tcW w:w="1765" w:type="dxa"/>
          </w:tcPr>
          <w:p w:rsidR="0099700B" w:rsidRPr="00D86DDE" w:rsidRDefault="00B13BE4">
            <w:pPr>
              <w:jc w:val="right"/>
              <w:rPr>
                <w:rFonts w:ascii="PT Astra Serif" w:hAnsi="PT Astra Serif" w:cs="PT Astra Serif"/>
                <w:b/>
                <w:sz w:val="24"/>
                <w:szCs w:val="24"/>
                <w:highlight w:val="white"/>
              </w:rPr>
            </w:pPr>
            <w:r w:rsidRPr="00D86DDE">
              <w:rPr>
                <w:rFonts w:ascii="PT Astra Serif" w:hAnsi="PT Astra Serif" w:cs="PT Astra Serif"/>
                <w:b/>
                <w:sz w:val="24"/>
                <w:szCs w:val="24"/>
                <w:highlight w:val="white"/>
              </w:rPr>
              <w:t>-400 000,0</w:t>
            </w:r>
          </w:p>
          <w:p w:rsidR="0099700B" w:rsidRPr="00D86DDE" w:rsidRDefault="00B13BE4">
            <w:pPr>
              <w:jc w:val="right"/>
              <w:rPr>
                <w:rFonts w:ascii="PT Astra Serif" w:hAnsi="PT Astra Serif" w:cs="Times New Roman"/>
                <w:sz w:val="24"/>
                <w:szCs w:val="24"/>
                <w:highlight w:val="white"/>
              </w:rPr>
            </w:pPr>
            <w:r w:rsidRPr="00D86DDE">
              <w:rPr>
                <w:rFonts w:ascii="PT Astra Serif" w:hAnsi="PT Astra Serif" w:cs="Times New Roman"/>
                <w:sz w:val="24"/>
                <w:szCs w:val="24"/>
                <w:highlight w:val="white"/>
              </w:rPr>
              <w:t>10 000 000,0</w:t>
            </w:r>
          </w:p>
          <w:p w:rsidR="0099700B" w:rsidRPr="00D86DDE" w:rsidRDefault="00B13BE4">
            <w:pPr>
              <w:jc w:val="right"/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pPr>
            <w:r w:rsidRPr="00D86DDE">
              <w:rPr>
                <w:rFonts w:ascii="PT Astra Serif" w:hAnsi="PT Astra Serif" w:cs="Times New Roman"/>
                <w:sz w:val="24"/>
                <w:szCs w:val="24"/>
                <w:highlight w:val="white"/>
              </w:rPr>
              <w:t>-10 400 000</w:t>
            </w:r>
            <w:r w:rsidRPr="00D86DDE">
              <w:rPr>
                <w:rFonts w:ascii="PT Astra Serif" w:hAnsi="PT Astra Serif" w:cs="PT Astra Serif"/>
                <w:sz w:val="24"/>
                <w:szCs w:val="24"/>
                <w:highlight w:val="white"/>
              </w:rPr>
              <w:t>,0</w:t>
            </w:r>
          </w:p>
        </w:tc>
        <w:tc>
          <w:tcPr>
            <w:tcW w:w="1999" w:type="dxa"/>
          </w:tcPr>
          <w:p w:rsidR="0099700B" w:rsidRPr="00D86DDE" w:rsidRDefault="00B13BE4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  <w:highlight w:val="white"/>
              </w:rPr>
            </w:pPr>
            <w:r w:rsidRPr="00D86DDE">
              <w:rPr>
                <w:rFonts w:ascii="PT Astra Serif" w:hAnsi="PT Astra Serif" w:cs="Times New Roman"/>
                <w:b/>
                <w:sz w:val="24"/>
                <w:szCs w:val="24"/>
              </w:rPr>
              <w:t>-400 00</w:t>
            </w:r>
            <w:r w:rsidRPr="00D86DDE">
              <w:rPr>
                <w:rFonts w:ascii="PT Astra Serif" w:hAnsi="PT Astra Serif" w:cs="Times New Roman"/>
                <w:b/>
                <w:sz w:val="24"/>
                <w:szCs w:val="24"/>
                <w:highlight w:val="white"/>
              </w:rPr>
              <w:t>0,0</w:t>
            </w:r>
          </w:p>
          <w:p w:rsidR="0099700B" w:rsidRPr="00D86DDE" w:rsidRDefault="00B13BE4">
            <w:pPr>
              <w:jc w:val="right"/>
              <w:rPr>
                <w:rFonts w:ascii="PT Astra Serif" w:hAnsi="PT Astra Serif" w:cs="Times New Roman"/>
                <w:sz w:val="24"/>
                <w:szCs w:val="24"/>
                <w:highlight w:val="white"/>
              </w:rPr>
            </w:pPr>
            <w:r w:rsidRPr="00D86DDE">
              <w:rPr>
                <w:rFonts w:ascii="PT Astra Serif" w:hAnsi="PT Astra Serif" w:cs="Times New Roman"/>
                <w:sz w:val="24"/>
                <w:szCs w:val="24"/>
                <w:highlight w:val="white"/>
              </w:rPr>
              <w:t>0,0</w:t>
            </w:r>
          </w:p>
          <w:p w:rsidR="0099700B" w:rsidRPr="00D86DDE" w:rsidRDefault="00B13BE4">
            <w:pPr>
              <w:jc w:val="right"/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  <w:r w:rsidRPr="00D86DDE">
              <w:rPr>
                <w:rFonts w:ascii="PT Astra Serif" w:hAnsi="PT Astra Serif" w:cs="Times New Roman"/>
                <w:sz w:val="24"/>
                <w:szCs w:val="24"/>
                <w:highlight w:val="white"/>
              </w:rPr>
              <w:t>-400 000,0</w:t>
            </w:r>
          </w:p>
        </w:tc>
      </w:tr>
      <w:tr w:rsidR="0099700B" w:rsidRPr="00D86DDE">
        <w:trPr>
          <w:jc w:val="center"/>
        </w:trPr>
        <w:tc>
          <w:tcPr>
            <w:tcW w:w="6419" w:type="dxa"/>
          </w:tcPr>
          <w:p w:rsidR="0099700B" w:rsidRPr="00D86DDE" w:rsidRDefault="00B13BE4">
            <w:pPr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 w:rsidRPr="00D86DDE"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кредиты, привлеченные из других бюджетов бюджетной системы Российской Федерации:</w:t>
            </w:r>
          </w:p>
          <w:p w:rsidR="0099700B" w:rsidRPr="00D86DDE" w:rsidRDefault="00B13BE4">
            <w:pPr>
              <w:ind w:firstLine="448"/>
              <w:rPr>
                <w:rFonts w:ascii="PT Astra Serif" w:hAnsi="PT Astra Serif" w:cs="Times New Roman"/>
                <w:sz w:val="24"/>
                <w:szCs w:val="24"/>
              </w:rPr>
            </w:pPr>
            <w:r w:rsidRPr="00D86DDE">
              <w:rPr>
                <w:rFonts w:ascii="PT Astra Serif" w:hAnsi="PT Astra Serif" w:cs="Times New Roman"/>
                <w:sz w:val="24"/>
                <w:szCs w:val="24"/>
              </w:rPr>
              <w:t>объем привлечения</w:t>
            </w:r>
          </w:p>
          <w:p w:rsidR="0099700B" w:rsidRPr="00D86DDE" w:rsidRDefault="00B13BE4">
            <w:pPr>
              <w:ind w:firstLine="448"/>
              <w:rPr>
                <w:rFonts w:ascii="PT Astra Serif" w:hAnsi="PT Astra Serif" w:cs="Times New Roman"/>
                <w:sz w:val="24"/>
                <w:szCs w:val="24"/>
              </w:rPr>
            </w:pPr>
            <w:r w:rsidRPr="00D86DDE">
              <w:rPr>
                <w:rFonts w:ascii="PT Astra Serif" w:hAnsi="PT Astra Serif" w:cs="Times New Roman"/>
                <w:sz w:val="24"/>
                <w:szCs w:val="24"/>
              </w:rPr>
              <w:t xml:space="preserve">объем средств, направляемых на погашение </w:t>
            </w:r>
          </w:p>
          <w:p w:rsidR="0099700B" w:rsidRPr="00D86DDE" w:rsidRDefault="00B13BE4">
            <w:pPr>
              <w:ind w:firstLine="448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86DDE">
              <w:rPr>
                <w:rFonts w:ascii="PT Astra Serif" w:hAnsi="PT Astra Serif" w:cs="Times New Roman"/>
                <w:sz w:val="24"/>
                <w:szCs w:val="24"/>
              </w:rPr>
              <w:t>основной суммы долга</w:t>
            </w:r>
          </w:p>
        </w:tc>
        <w:tc>
          <w:tcPr>
            <w:tcW w:w="1765" w:type="dxa"/>
          </w:tcPr>
          <w:p w:rsidR="0099700B" w:rsidRPr="00D86DDE" w:rsidRDefault="0099700B">
            <w:pPr>
              <w:jc w:val="right"/>
              <w:rPr>
                <w:rFonts w:ascii="PT Astra Serif" w:hAnsi="PT Astra Serif" w:cs="Times New Roman"/>
                <w:sz w:val="24"/>
                <w:szCs w:val="24"/>
                <w:highlight w:val="white"/>
              </w:rPr>
            </w:pPr>
          </w:p>
          <w:p w:rsidR="0099700B" w:rsidRPr="00D86DDE" w:rsidRDefault="00B13BE4">
            <w:pPr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white"/>
              </w:rPr>
            </w:pPr>
            <w:r w:rsidRPr="00D86DDE"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white"/>
              </w:rPr>
              <w:t>-2 328 993,4</w:t>
            </w:r>
          </w:p>
          <w:p w:rsidR="0099700B" w:rsidRPr="00D86DDE" w:rsidRDefault="00B13BE4">
            <w:pPr>
              <w:jc w:val="right"/>
              <w:rPr>
                <w:rFonts w:ascii="PT Astra Serif" w:hAnsi="PT Astra Serif" w:cs="PT Astra Serif"/>
                <w:bCs/>
                <w:sz w:val="24"/>
                <w:szCs w:val="24"/>
                <w:highlight w:val="white"/>
              </w:rPr>
            </w:pPr>
            <w:r w:rsidRPr="00D86DDE">
              <w:rPr>
                <w:rFonts w:ascii="PT Astra Serif" w:hAnsi="PT Astra Serif" w:cs="PT Astra Serif"/>
                <w:bCs/>
                <w:sz w:val="24"/>
                <w:szCs w:val="24"/>
                <w:highlight w:val="white"/>
              </w:rPr>
              <w:t>10 022 109,0</w:t>
            </w:r>
          </w:p>
          <w:p w:rsidR="0099700B" w:rsidRPr="00D86DDE" w:rsidRDefault="00B13BE4">
            <w:pPr>
              <w:jc w:val="right"/>
              <w:rPr>
                <w:rFonts w:ascii="PT Astra Serif" w:hAnsi="PT Astra Serif" w:cs="PT Astra Serif"/>
                <w:bCs/>
                <w:sz w:val="24"/>
                <w:szCs w:val="24"/>
                <w:highlight w:val="white"/>
              </w:rPr>
            </w:pPr>
            <w:r w:rsidRPr="00D86DDE">
              <w:rPr>
                <w:rFonts w:ascii="PT Astra Serif" w:hAnsi="PT Astra Serif" w:cs="PT Astra Serif"/>
                <w:bCs/>
                <w:sz w:val="24"/>
                <w:szCs w:val="24"/>
                <w:highlight w:val="white"/>
              </w:rPr>
              <w:t>-12 351 102,4</w:t>
            </w:r>
          </w:p>
          <w:p w:rsidR="0099700B" w:rsidRPr="00D86DDE" w:rsidRDefault="0099700B">
            <w:pPr>
              <w:jc w:val="right"/>
              <w:rPr>
                <w:rFonts w:ascii="PT Astra Serif" w:hAnsi="PT Astra Serif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999" w:type="dxa"/>
          </w:tcPr>
          <w:p w:rsidR="0099700B" w:rsidRPr="00D86DDE" w:rsidRDefault="0099700B">
            <w:pPr>
              <w:jc w:val="right"/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</w:p>
          <w:p w:rsidR="0099700B" w:rsidRPr="00D86DDE" w:rsidRDefault="00B13BE4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  <w:highlight w:val="yellow"/>
              </w:rPr>
            </w:pPr>
            <w:r w:rsidRPr="00D86DDE">
              <w:rPr>
                <w:rFonts w:ascii="PT Astra Serif" w:hAnsi="PT Astra Serif" w:cs="Times New Roman"/>
                <w:b/>
                <w:sz w:val="24"/>
                <w:szCs w:val="24"/>
              </w:rPr>
              <w:t>2 600 000,0</w:t>
            </w:r>
          </w:p>
          <w:p w:rsidR="0099700B" w:rsidRPr="00D86DDE" w:rsidRDefault="00B13BE4">
            <w:pPr>
              <w:jc w:val="right"/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  <w:r w:rsidRPr="00D86DDE">
              <w:rPr>
                <w:rFonts w:ascii="PT Astra Serif" w:hAnsi="PT Astra Serif" w:cs="Times New Roman"/>
                <w:sz w:val="24"/>
                <w:szCs w:val="24"/>
              </w:rPr>
              <w:t>2 600 000,0</w:t>
            </w:r>
          </w:p>
          <w:p w:rsidR="0099700B" w:rsidRPr="00D86DDE" w:rsidRDefault="00B13BE4">
            <w:pPr>
              <w:jc w:val="right"/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  <w:r w:rsidRPr="00D86DDE">
              <w:rPr>
                <w:rFonts w:ascii="PT Astra Serif" w:hAnsi="PT Astra Serif" w:cs="Times New Roman"/>
                <w:sz w:val="24"/>
                <w:szCs w:val="24"/>
                <w:highlight w:val="white"/>
              </w:rPr>
              <w:t>0,0</w:t>
            </w:r>
          </w:p>
        </w:tc>
      </w:tr>
    </w:tbl>
    <w:p w:rsidR="0099700B" w:rsidRPr="00D86DDE" w:rsidRDefault="0099700B">
      <w:pPr>
        <w:rPr>
          <w:rFonts w:ascii="PT Astra Serif" w:hAnsi="PT Astra Serif"/>
          <w:sz w:val="16"/>
          <w:szCs w:val="16"/>
          <w:lang w:val="en-US"/>
        </w:rPr>
      </w:pPr>
    </w:p>
    <w:sectPr w:rsidR="0099700B" w:rsidRPr="00D86DDE" w:rsidSect="00D86DDE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00B" w:rsidRDefault="00B13BE4">
      <w:pPr>
        <w:spacing w:after="0" w:line="240" w:lineRule="auto"/>
      </w:pPr>
      <w:r>
        <w:separator/>
      </w:r>
    </w:p>
  </w:endnote>
  <w:endnote w:type="continuationSeparator" w:id="0">
    <w:p w:rsidR="0099700B" w:rsidRDefault="00B13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00B" w:rsidRDefault="00B13BE4">
      <w:pPr>
        <w:spacing w:after="0" w:line="240" w:lineRule="auto"/>
      </w:pPr>
      <w:r>
        <w:separator/>
      </w:r>
    </w:p>
  </w:footnote>
  <w:footnote w:type="continuationSeparator" w:id="0">
    <w:p w:rsidR="0099700B" w:rsidRDefault="00B13B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00B"/>
    <w:rsid w:val="0099700B"/>
    <w:rsid w:val="00B13BE4"/>
    <w:rsid w:val="00D86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</w:style>
  <w:style w:type="paragraph" w:styleId="af7">
    <w:name w:val="footer"/>
    <w:basedOn w:val="a"/>
    <w:link w:val="af8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semiHidden/>
  </w:style>
  <w:style w:type="table" w:styleId="af9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1790C7-5B0B-444D-9C28-6A3B3092F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141</Words>
  <Characters>810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yoa</dc:creator>
  <cp:lastModifiedBy>Бардовская Дарья Викторовна (bdav)</cp:lastModifiedBy>
  <cp:revision>11</cp:revision>
  <dcterms:created xsi:type="dcterms:W3CDTF">2024-04-04T10:50:00Z</dcterms:created>
  <dcterms:modified xsi:type="dcterms:W3CDTF">2025-07-10T10:19:00Z</dcterms:modified>
</cp:coreProperties>
</file>